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640" w:lineRule="exact"/>
        <w:ind w:left="0" w:leftChars="0" w:right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640" w:lineRule="exact"/>
        <w:ind w:left="0" w:leftChars="0" w:right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snapToGrid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640" w:lineRule="exact"/>
        <w:ind w:left="0" w:leftChars="0" w:right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snapToGrid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auto"/>
          <w:kern w:val="0"/>
          <w:sz w:val="44"/>
          <w:szCs w:val="44"/>
          <w:u w:val="none"/>
          <w:lang w:val="en-US" w:eastAsia="zh-CN" w:bidi="ar"/>
        </w:rPr>
        <w:t>2026年度江西省国际科技合作项目支持国别（地区）和领域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聚焦省委、省政府工作部署以及省制造业重点产业链现代化“1269”行动计划，支持省内高校院所、企业等创新主体牵头，联合发达国家、“一带一路”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国家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以及港澳地区高校院所、企业等，共同开展基础研究、技术创新、技术成果转移转化等科技交流合作，特编制2026年度江西省国际科技合作项目支持国别（地区）和领域。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一、支持内容和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资助方式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2026年度江西省国际科技合作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项目重点支持与发达国家、“一带一路”国家、港澳地区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等开展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科技合作。与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发达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国家、港澳地区科技合作主要是引进国（境）外优势创新资源，支持我省高校院所、企业等创新主体牵头，联合国（境）外相关机构，共同开展基础研究、技术攻关、成果转化等方面合作，重点解决我省经济社会高质量发展的科技问题；与“一带一路”国家科技合作主要推动“一带一路”共建共享、互惠互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资金支持额度为每项80万—120万元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支持国别（地区）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和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left="0" w:leftChars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（一）发达国家科技合作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支持合作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国别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德国、英国、法国、西班牙、加拿大、澳大利亚、新加坡、韩国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、瑞士、比利时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支持领域：装备制造、新能源、石化化工、医药、人工智能、新材料、绿色低碳（资源与可持续发展）、核技术应用、电子信息、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现代农业、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食品、钢铁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/>
        </w:rPr>
        <w:t>其他要求：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项目执行期内，双方合作团队须各派2人次及以上赴对方单位进行交流访问；组织国际学术交流活动1-2次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left="0" w:leftChars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（二）“一带一路”国家科技合作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支持共建“一带一路”高质量发展，与“一带一路”国家开展联合研发、成果转化等“引进来”项目，以及应用示范等“走出去”项目。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支持合作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国别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：俄罗斯、白俄罗斯、马来西亚、阿联酋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、葡萄牙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埃及、摩洛哥、纳米比亚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哈萨克斯坦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塞尔维亚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、南非、古巴、斯里兰卡、巴基斯坦、泰国、乌兹别克斯坦、印度尼西亚、突尼斯、越南。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支持领域：装备制造、航空、核技术应用、电子信息、石化化工、新能源、现代农业、新材料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绿色低碳（资源与可持续发展）、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医药、食品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/>
        </w:rPr>
        <w:t>其他要求：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项目执行期内，双方合作团队须各派2人次及以上赴对方单位进行交流访问；组织国际学术交流活动1-2次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。“走出去”项目须在国外不少于1家开展应用示范。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left="0" w:leftChars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u w:val="none"/>
          <w:lang w:val="en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（三）港澳地区科技合作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支持合作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地区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：香港、澳门。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支持领域：医药、电子信息、智能制造、绿色低碳（资源与可持续发展）、低空经济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其他要求：项目执行期内，双方合作团队须各派2人次及以上赴对方单位进行交流访问；组织国际学术交流活动1-2次。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坚持问题导向和目标导向，项目要锚定清晰的科学、技术问题，突出国际科技合作的必要性、可行性、创新性、先进性，设定具体、可考核的目标指标（含明确的科技交流合作目标和考核指标），并在申报书中体现。项目须完成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明确的指标要求，以及项目设定的研究任务、研究目标和考核指标。项目实施中要注重合作产出高质量成果和经济、社会效益，注重国际科技合作成效，服务科技外交战略。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项目资金可用于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技术引进、国际知识产权利用、在境外开展应用示范（验证、实验）、设备调试、维护、升级改造等工作，或参与国际组织合作研究的会费缴纳等，申报时应列入项目预算并作出说明。省级财政资金不能拨付到国（境）外合作单位。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E59BC"/>
    <w:rsid w:val="2753AE1F"/>
    <w:rsid w:val="2EEF13E2"/>
    <w:rsid w:val="3F5E59BC"/>
    <w:rsid w:val="449523A9"/>
    <w:rsid w:val="D7FCC944"/>
    <w:rsid w:val="FE9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591</Characters>
  <Lines>0</Lines>
  <Paragraphs>0</Paragraphs>
  <TotalTime>0</TotalTime>
  <ScaleCrop>false</ScaleCrop>
  <LinksUpToDate>false</LinksUpToDate>
  <CharactersWithSpaces>591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2026-01-22T01:44:00Z</dcterms:created>
  <dc:creator>test</dc:creator>
  <cp:lastModifiedBy>test</cp:lastModifiedBy>
  <dcterms:modified xsi:type="dcterms:W3CDTF">2026-01-22T12:30:49Z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EC6B557551E8577F7C2F7069F548F0CC</vt:lpwstr>
  </property>
  <property fmtid="{D5CDD505-2E9C-101B-9397-08002B2CF9AE}" pid="4" name="KSOTemplateDocerSaveRecord">
    <vt:lpwstr>eyJoZGlkIjoiYjRlMTVjY2E0ZDlmNmRkZmUyYTNmZGYwZjUyZWZlOTYiLCJ1c2VySWQiOiIzNjQ5ODM3NzAifQ==</vt:lpwstr>
  </property>
</Properties>
</file>