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27A3">
      <w:pPr>
        <w:spacing w:after="312" w:afterLines="100"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71D4294E">
      <w:pPr>
        <w:spacing w:before="156" w:beforeLines="50" w:after="156" w:afterLines="50" w:line="360" w:lineRule="auto"/>
        <w:jc w:val="center"/>
        <w:rPr>
          <w:rFonts w:cs="Times New Roman" w:asciiTheme="majorEastAsia" w:hAnsiTheme="majorEastAsia" w:eastAsiaTheme="majorEastAsia"/>
          <w:b/>
          <w:sz w:val="40"/>
          <w:szCs w:val="40"/>
        </w:rPr>
      </w:pPr>
      <w:r>
        <w:rPr>
          <w:rFonts w:hint="eastAsia" w:cs="Times New Roman" w:asciiTheme="majorEastAsia" w:hAnsiTheme="majorEastAsia" w:eastAsiaTheme="majorEastAsia"/>
          <w:b/>
          <w:sz w:val="40"/>
          <w:szCs w:val="40"/>
        </w:rPr>
        <w:t>二次预算表（</w:t>
      </w:r>
      <w:r>
        <w:rPr>
          <w:rFonts w:hint="eastAsia" w:cs="Times New Roman" w:asciiTheme="majorEastAsia" w:hAnsiTheme="majorEastAsia" w:eastAsiaTheme="majorEastAsia"/>
          <w:b/>
          <w:sz w:val="40"/>
          <w:szCs w:val="40"/>
          <w:lang w:val="en-US" w:eastAsia="zh-CN"/>
        </w:rPr>
        <w:t>纵向课题</w:t>
      </w:r>
      <w:r>
        <w:rPr>
          <w:rFonts w:hint="eastAsia" w:cs="Times New Roman" w:asciiTheme="majorEastAsia" w:hAnsiTheme="majorEastAsia" w:eastAsiaTheme="majorEastAsia"/>
          <w:b/>
          <w:sz w:val="40"/>
          <w:szCs w:val="40"/>
        </w:rPr>
        <w:t>）</w:t>
      </w:r>
    </w:p>
    <w:tbl>
      <w:tblPr>
        <w:tblStyle w:val="2"/>
        <w:tblW w:w="1322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2126"/>
        <w:gridCol w:w="1134"/>
        <w:gridCol w:w="1910"/>
        <w:gridCol w:w="1200"/>
        <w:gridCol w:w="2468"/>
        <w:gridCol w:w="1126"/>
      </w:tblGrid>
      <w:tr w14:paraId="38925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91C88D1">
            <w:pPr>
              <w:widowControl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额度大类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36B9A69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额度大类名称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B38176B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项目名称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01E7185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</w:t>
            </w:r>
          </w:p>
        </w:tc>
        <w:tc>
          <w:tcPr>
            <w:tcW w:w="19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99CE15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项目负责人代码（工号）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327CF756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额度代码</w:t>
            </w:r>
          </w:p>
        </w:tc>
        <w:tc>
          <w:tcPr>
            <w:tcW w:w="246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F2961F9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额度名称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1A0957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金额（元）</w:t>
            </w:r>
          </w:p>
        </w:tc>
      </w:tr>
      <w:tr w14:paraId="2F4C1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2E7023">
            <w:pPr>
              <w:jc w:val="center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0E6BF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25年修订后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纵向</w:t>
            </w:r>
            <w:r>
              <w:rPr>
                <w:rFonts w:hint="eastAsia" w:ascii="Times New Roman" w:hAnsi="Times New Roman" w:eastAsia="宋体"/>
                <w:sz w:val="24"/>
              </w:rPr>
              <w:t>科研项目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F12D25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2025年自然科学基金联合基金项目-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lang w:val="en-US" w:eastAsia="zh-CN"/>
              </w:rPr>
              <w:t>XXXXXX（具体项目名称）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D8C61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DF37F6">
            <w:pPr>
              <w:widowControl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2B73A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01</w:t>
            </w:r>
          </w:p>
        </w:tc>
        <w:tc>
          <w:tcPr>
            <w:tcW w:w="24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C0443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设备费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C502A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3741C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E37CB1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335ECD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C8C9C4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F1689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46B44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F3448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02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566E0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业务费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88C78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2DB83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F2A1F5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3C15C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1C9B82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869BC0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11E034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015B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03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7F16E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劳务费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5B5B1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27BA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62F6A8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9D378B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687EEC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DA231C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81E148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C6797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04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EDCEE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bookmarkStart w:id="0" w:name="OLE_LINK4"/>
            <w:r>
              <w:rPr>
                <w:rFonts w:hint="eastAsia" w:ascii="Times New Roman" w:hAnsi="Times New Roman" w:eastAsia="宋体"/>
                <w:color w:val="auto"/>
                <w:sz w:val="24"/>
              </w:rPr>
              <w:t>间接费-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科研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管理费</w:t>
            </w:r>
            <w:bookmarkEnd w:id="0"/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E5E78">
            <w:pPr>
              <w:widowControl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</w:p>
        </w:tc>
      </w:tr>
      <w:tr w14:paraId="69200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8C0205A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A604D9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14BEBE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E6448E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E0EB01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46319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05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A98D6">
            <w:pPr>
              <w:widowControl/>
              <w:jc w:val="center"/>
              <w:rPr>
                <w:rFonts w:hint="eastAsia" w:ascii="Times New Roman" w:hAnsi="Times New Roman" w:eastAsia="宋体"/>
                <w:color w:val="auto"/>
                <w:sz w:val="24"/>
              </w:rPr>
            </w:pPr>
            <w:r>
              <w:rPr>
                <w:rFonts w:hint="eastAsia" w:ascii="Times New Roman" w:hAnsi="Times New Roman" w:eastAsia="宋体"/>
                <w:color w:val="auto"/>
                <w:sz w:val="24"/>
              </w:rPr>
              <w:t>间接费-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科研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绩效支出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63304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0</w:t>
            </w:r>
          </w:p>
        </w:tc>
      </w:tr>
      <w:tr w14:paraId="6513B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6A0CD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共计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  元</w:t>
            </w:r>
          </w:p>
        </w:tc>
      </w:tr>
      <w:tr w14:paraId="379A5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B61D5B1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项目负责人签字</w:t>
            </w:r>
          </w:p>
        </w:tc>
        <w:tc>
          <w:tcPr>
            <w:tcW w:w="99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DACC8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</w:p>
        </w:tc>
      </w:tr>
      <w:tr w14:paraId="67C58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33066B5D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项目归口部门审批意见</w:t>
            </w:r>
          </w:p>
        </w:tc>
        <w:tc>
          <w:tcPr>
            <w:tcW w:w="99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32B01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</w:p>
        </w:tc>
      </w:tr>
      <w:tr w14:paraId="11D74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22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top"/>
          </w:tcPr>
          <w:p w14:paraId="644A507C">
            <w:pPr>
              <w:tabs>
                <w:tab w:val="left" w:pos="5070"/>
              </w:tabs>
              <w:spacing w:line="440" w:lineRule="exact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填报说明：</w:t>
            </w:r>
          </w:p>
        </w:tc>
      </w:tr>
      <w:tr w14:paraId="09FAD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22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4B832618">
            <w:pPr>
              <w:tabs>
                <w:tab w:val="left" w:pos="5070"/>
              </w:tabs>
              <w:spacing w:line="440" w:lineRule="exact"/>
              <w:rPr>
                <w:rFonts w:hint="eastAsia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1.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项目名称部分填写“XXX（项目类别）-XXXXXX（具体项目名称）”，例如“2025年自然科学基金联合基金项目-XXXXXX”；</w:t>
            </w:r>
          </w:p>
          <w:p w14:paraId="740CFBEF">
            <w:pPr>
              <w:tabs>
                <w:tab w:val="left" w:pos="5070"/>
              </w:tabs>
              <w:spacing w:line="440" w:lineRule="exact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间接费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中，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科研管理费比例固定为5%，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科研</w:t>
            </w:r>
            <w:r>
              <w:rPr>
                <w:rFonts w:hint="eastAsia" w:ascii="Times New Roman" w:hAnsi="Times New Roman" w:eastAsia="宋体"/>
                <w:color w:val="auto"/>
                <w:sz w:val="24"/>
              </w:rPr>
              <w:t>绩效支出</w:t>
            </w:r>
            <w:r>
              <w:rPr>
                <w:rFonts w:hint="eastAsia" w:ascii="Times New Roman" w:hAnsi="Times New Roman" w:eastAsia="宋体"/>
                <w:color w:val="auto"/>
                <w:sz w:val="24"/>
                <w:lang w:val="en-US" w:eastAsia="zh-CN"/>
              </w:rPr>
              <w:t>为0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>；直接费请依据项目实施情况按需分配。</w:t>
            </w:r>
          </w:p>
        </w:tc>
      </w:tr>
    </w:tbl>
    <w:p w14:paraId="62BB3753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D3D94"/>
    <w:rsid w:val="07837045"/>
    <w:rsid w:val="0A70385C"/>
    <w:rsid w:val="0CE443F1"/>
    <w:rsid w:val="0D166FB7"/>
    <w:rsid w:val="101544CA"/>
    <w:rsid w:val="14BE492B"/>
    <w:rsid w:val="321C459B"/>
    <w:rsid w:val="327D275F"/>
    <w:rsid w:val="374923F7"/>
    <w:rsid w:val="37752191"/>
    <w:rsid w:val="397736FE"/>
    <w:rsid w:val="54B05FC9"/>
    <w:rsid w:val="56553C8D"/>
    <w:rsid w:val="57EE718F"/>
    <w:rsid w:val="57F40388"/>
    <w:rsid w:val="5C401F83"/>
    <w:rsid w:val="5CC50037"/>
    <w:rsid w:val="650B0595"/>
    <w:rsid w:val="66216E73"/>
    <w:rsid w:val="681702DF"/>
    <w:rsid w:val="6C7609FC"/>
    <w:rsid w:val="7671125F"/>
    <w:rsid w:val="7AE5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289</Characters>
  <Lines>0</Lines>
  <Paragraphs>0</Paragraphs>
  <TotalTime>19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2025-11-20T01:42:00Z</dcterms:created>
  <dc:creator>sophia</dc:creator>
  <cp:lastModifiedBy>邓志豪</cp:lastModifiedBy>
  <dcterms:modified xsi:type="dcterms:W3CDTF">2026-09-10T03:51:52Z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eyJoZGlkIjoiYjU1YTlkMDUyNThjMzY0NmJkY2Y3YzI3MDRiNTdjNWMiLCJ1c2VySWQiOiI0MDgwNzMwMTQifQ==</vt:lpwstr>
  </property>
  <property fmtid="{D5CDD505-2E9C-101B-9397-08002B2CF9AE}" pid="4" name="ICV">
    <vt:lpwstr>7D97F28DF5964BAFB3C884F1B4EF29EB_13</vt:lpwstr>
  </property>
</Properties>
</file>